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C3" w:rsidRPr="004B11C3" w:rsidRDefault="004B11C3" w:rsidP="004B11C3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B11C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0A072D30" wp14:editId="505D430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95700" cy="1099820"/>
            <wp:effectExtent l="19050" t="0" r="19050" b="3479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099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1C3" w:rsidRPr="004B11C3" w:rsidRDefault="004B11C3" w:rsidP="004B11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B11C3" w:rsidRDefault="004B11C3" w:rsidP="004B11C3">
      <w:pPr>
        <w:ind w:right="-151"/>
        <w:rPr>
          <w:rFonts w:asciiTheme="minorHAnsi" w:hAnsiTheme="minorHAnsi" w:cstheme="minorHAnsi"/>
          <w:b/>
          <w:bCs/>
          <w:sz w:val="22"/>
          <w:szCs w:val="22"/>
        </w:rPr>
      </w:pPr>
    </w:p>
    <w:p w:rsidR="004B11C3" w:rsidRDefault="004B11C3" w:rsidP="004B11C3">
      <w:pPr>
        <w:ind w:right="-151"/>
        <w:rPr>
          <w:rFonts w:asciiTheme="minorHAnsi" w:hAnsiTheme="minorHAnsi" w:cstheme="minorHAnsi"/>
          <w:b/>
          <w:bCs/>
          <w:sz w:val="22"/>
          <w:szCs w:val="22"/>
        </w:rPr>
      </w:pP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11C3">
        <w:rPr>
          <w:rFonts w:asciiTheme="minorHAnsi" w:hAnsiTheme="minorHAnsi" w:cstheme="minorHAnsi"/>
          <w:b/>
          <w:bCs/>
          <w:sz w:val="26"/>
          <w:szCs w:val="26"/>
        </w:rPr>
        <w:t>NOTTINGHAM INSURANCE INSTITUTE ANNUAL DINNER</w:t>
      </w: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11C3">
        <w:rPr>
          <w:rFonts w:asciiTheme="minorHAnsi" w:hAnsiTheme="minorHAnsi" w:cstheme="minorHAnsi"/>
          <w:b/>
          <w:bCs/>
          <w:sz w:val="26"/>
          <w:szCs w:val="26"/>
        </w:rPr>
        <w:t>BOOKING FORM</w:t>
      </w: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11C3">
        <w:rPr>
          <w:rFonts w:asciiTheme="minorHAnsi" w:hAnsiTheme="minorHAnsi" w:cstheme="minorHAnsi"/>
          <w:b/>
          <w:bCs/>
          <w:sz w:val="26"/>
          <w:szCs w:val="26"/>
        </w:rPr>
        <w:t>FRIDAY, 22</w:t>
      </w:r>
      <w:r w:rsidRPr="004B11C3">
        <w:rPr>
          <w:rFonts w:asciiTheme="minorHAnsi" w:hAnsiTheme="minorHAnsi" w:cstheme="minorHAnsi"/>
          <w:b/>
          <w:bCs/>
          <w:sz w:val="26"/>
          <w:szCs w:val="26"/>
          <w:vertAlign w:val="superscript"/>
        </w:rPr>
        <w:t>nd</w:t>
      </w:r>
      <w:r w:rsidRPr="004B11C3">
        <w:rPr>
          <w:rFonts w:asciiTheme="minorHAnsi" w:hAnsiTheme="minorHAnsi" w:cstheme="minorHAnsi"/>
          <w:b/>
          <w:bCs/>
          <w:sz w:val="26"/>
          <w:szCs w:val="26"/>
        </w:rPr>
        <w:t xml:space="preserve"> JANUARY 2015</w:t>
      </w: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 xml:space="preserve">Held at </w:t>
      </w:r>
      <w:r>
        <w:rPr>
          <w:rFonts w:asciiTheme="minorHAnsi" w:hAnsiTheme="minorHAnsi" w:cstheme="minorHAnsi"/>
          <w:sz w:val="22"/>
          <w:szCs w:val="22"/>
        </w:rPr>
        <w:t>the East Midlands Conference Centre</w:t>
      </w:r>
      <w:r w:rsidRPr="004B11C3">
        <w:rPr>
          <w:rFonts w:asciiTheme="minorHAnsi" w:hAnsiTheme="minorHAnsi" w:cstheme="minorHAnsi"/>
          <w:sz w:val="22"/>
          <w:szCs w:val="22"/>
        </w:rPr>
        <w:t xml:space="preserve"> located on the outskirts of Nottingham City Centre, with </w:t>
      </w:r>
      <w:r>
        <w:rPr>
          <w:rFonts w:asciiTheme="minorHAnsi" w:hAnsiTheme="minorHAnsi" w:cstheme="minorHAnsi"/>
          <w:sz w:val="22"/>
          <w:szCs w:val="22"/>
        </w:rPr>
        <w:t xml:space="preserve">onsite parking, </w:t>
      </w:r>
      <w:r w:rsidRPr="004B11C3">
        <w:rPr>
          <w:rFonts w:asciiTheme="minorHAnsi" w:hAnsiTheme="minorHAnsi" w:cstheme="minorHAnsi"/>
          <w:sz w:val="22"/>
          <w:szCs w:val="22"/>
        </w:rPr>
        <w:t>excellent transport links and close proximity to the M1.</w:t>
      </w: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>Ti</w:t>
      </w:r>
      <w:r>
        <w:rPr>
          <w:rFonts w:asciiTheme="minorHAnsi" w:hAnsiTheme="minorHAnsi" w:cstheme="minorHAnsi"/>
          <w:sz w:val="22"/>
          <w:szCs w:val="22"/>
        </w:rPr>
        <w:t>ckets are £48</w:t>
      </w:r>
      <w:r w:rsidRPr="004B11C3">
        <w:rPr>
          <w:rFonts w:asciiTheme="minorHAnsi" w:hAnsiTheme="minorHAnsi" w:cstheme="minorHAnsi"/>
          <w:sz w:val="22"/>
          <w:szCs w:val="22"/>
        </w:rPr>
        <w:t xml:space="preserve"> per guest</w:t>
      </w: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>Tables of 10 or 12 available</w:t>
      </w: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>Individual bookings welcomed</w:t>
      </w: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ind w:right="-1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11C3">
        <w:rPr>
          <w:rFonts w:asciiTheme="minorHAnsi" w:hAnsiTheme="minorHAnsi" w:cstheme="minorHAnsi"/>
          <w:b/>
          <w:bCs/>
          <w:sz w:val="22"/>
          <w:szCs w:val="22"/>
        </w:rPr>
        <w:t>THE CLOSING DATE FOR BOOKINGS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IS </w:t>
      </w:r>
      <w:r w:rsidRPr="004B11C3">
        <w:rPr>
          <w:rFonts w:asciiTheme="minorHAnsi" w:hAnsiTheme="minorHAnsi" w:cstheme="minorHAnsi"/>
          <w:b/>
          <w:bCs/>
          <w:sz w:val="22"/>
          <w:szCs w:val="22"/>
        </w:rPr>
        <w:t>FRIDAY, 1</w:t>
      </w:r>
      <w:r w:rsidRPr="004B11C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4B11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DECEMBER 2015</w:t>
      </w:r>
    </w:p>
    <w:p w:rsidR="004B11C3" w:rsidRDefault="004B11C3" w:rsidP="004B11C3">
      <w:pPr>
        <w:ind w:right="-60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34"/>
        <w:gridCol w:w="685"/>
        <w:gridCol w:w="4297"/>
      </w:tblGrid>
      <w:tr w:rsidR="004B11C3" w:rsidTr="004B11C3">
        <w:trPr>
          <w:trHeight w:val="397"/>
        </w:trPr>
        <w:tc>
          <w:tcPr>
            <w:tcW w:w="846" w:type="dxa"/>
            <w:vAlign w:val="center"/>
          </w:tcPr>
          <w:p w:rsidR="004B11C3" w:rsidRPr="004B11C3" w:rsidRDefault="004B11C3" w:rsidP="004B11C3">
            <w:pPr>
              <w:ind w:right="-6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34" w:type="dxa"/>
            <w:vAlign w:val="center"/>
          </w:tcPr>
          <w:p w:rsidR="004B11C3" w:rsidRPr="004B11C3" w:rsidRDefault="004B11C3" w:rsidP="004B11C3">
            <w:pPr>
              <w:ind w:right="-6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1C3">
              <w:rPr>
                <w:rFonts w:asciiTheme="minorHAnsi" w:hAnsiTheme="minorHAnsi" w:cstheme="minorHAnsi"/>
                <w:b/>
                <w:sz w:val="22"/>
                <w:szCs w:val="22"/>
              </w:rPr>
              <w:t>Guest Name</w:t>
            </w:r>
          </w:p>
        </w:tc>
        <w:tc>
          <w:tcPr>
            <w:tcW w:w="685" w:type="dxa"/>
            <w:vAlign w:val="center"/>
          </w:tcPr>
          <w:p w:rsidR="004B11C3" w:rsidRPr="004B11C3" w:rsidRDefault="004B11C3" w:rsidP="004B11C3">
            <w:pPr>
              <w:ind w:right="-6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97" w:type="dxa"/>
            <w:vAlign w:val="center"/>
          </w:tcPr>
          <w:p w:rsidR="004B11C3" w:rsidRPr="004B11C3" w:rsidRDefault="004B11C3" w:rsidP="004B11C3">
            <w:pPr>
              <w:ind w:right="-6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1C3">
              <w:rPr>
                <w:rFonts w:asciiTheme="minorHAnsi" w:hAnsiTheme="minorHAnsi" w:cstheme="minorHAnsi"/>
                <w:b/>
                <w:sz w:val="22"/>
                <w:szCs w:val="22"/>
              </w:rPr>
              <w:t>Guest Name</w:t>
            </w:r>
          </w:p>
        </w:tc>
      </w:tr>
      <w:tr w:rsidR="004B11C3" w:rsidTr="004B11C3">
        <w:trPr>
          <w:trHeight w:val="397"/>
        </w:trPr>
        <w:tc>
          <w:tcPr>
            <w:tcW w:w="846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4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297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1C3" w:rsidTr="004B11C3">
        <w:trPr>
          <w:trHeight w:val="397"/>
        </w:trPr>
        <w:tc>
          <w:tcPr>
            <w:tcW w:w="846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34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297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1C3" w:rsidTr="004B11C3">
        <w:trPr>
          <w:trHeight w:val="397"/>
        </w:trPr>
        <w:tc>
          <w:tcPr>
            <w:tcW w:w="846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34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297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1C3" w:rsidTr="004B11C3">
        <w:trPr>
          <w:trHeight w:val="397"/>
        </w:trPr>
        <w:tc>
          <w:tcPr>
            <w:tcW w:w="846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34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297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1C3" w:rsidTr="004B11C3">
        <w:trPr>
          <w:trHeight w:val="397"/>
        </w:trPr>
        <w:tc>
          <w:tcPr>
            <w:tcW w:w="846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134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297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1C3" w:rsidTr="004B11C3">
        <w:trPr>
          <w:trHeight w:val="397"/>
        </w:trPr>
        <w:tc>
          <w:tcPr>
            <w:tcW w:w="846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34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297" w:type="dxa"/>
            <w:vAlign w:val="center"/>
          </w:tcPr>
          <w:p w:rsidR="004B11C3" w:rsidRDefault="004B11C3" w:rsidP="004B11C3">
            <w:pPr>
              <w:ind w:right="-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B11C3" w:rsidRDefault="004B11C3" w:rsidP="004B11C3">
      <w:pPr>
        <w:ind w:right="-601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b/>
          <w:sz w:val="22"/>
          <w:szCs w:val="22"/>
        </w:rPr>
      </w:pPr>
      <w:r w:rsidRPr="004B11C3">
        <w:rPr>
          <w:rFonts w:asciiTheme="minorHAnsi" w:hAnsiTheme="minorHAnsi" w:cstheme="minorHAnsi"/>
          <w:b/>
          <w:sz w:val="22"/>
          <w:szCs w:val="22"/>
        </w:rPr>
        <w:t>Confirmation</w:t>
      </w: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 xml:space="preserve">A confirmation invoice will be provided on receipt of your booking and payment will become due immediately. </w:t>
      </w: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b/>
          <w:bCs/>
          <w:sz w:val="22"/>
          <w:szCs w:val="22"/>
        </w:rPr>
      </w:pPr>
      <w:r w:rsidRPr="004B11C3">
        <w:rPr>
          <w:rFonts w:asciiTheme="minorHAnsi" w:hAnsiTheme="minorHAnsi" w:cstheme="minorHAnsi"/>
          <w:b/>
          <w:bCs/>
          <w:sz w:val="22"/>
          <w:szCs w:val="22"/>
        </w:rPr>
        <w:t>Wine Ordering</w:t>
      </w: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>I will attach a wine list when confirming your booking.</w:t>
      </w: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>Credit Card detai</w:t>
      </w:r>
      <w:r>
        <w:rPr>
          <w:rFonts w:asciiTheme="minorHAnsi" w:hAnsiTheme="minorHAnsi" w:cstheme="minorHAnsi"/>
          <w:sz w:val="22"/>
          <w:szCs w:val="22"/>
        </w:rPr>
        <w:t>ls can be lodged with The EMCC</w:t>
      </w:r>
      <w:r w:rsidRPr="004B11C3">
        <w:rPr>
          <w:rFonts w:asciiTheme="minorHAnsi" w:hAnsiTheme="minorHAnsi" w:cstheme="minorHAnsi"/>
          <w:sz w:val="22"/>
          <w:szCs w:val="22"/>
        </w:rPr>
        <w:t xml:space="preserve"> for additional table orders prior to the event.</w:t>
      </w: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ind w:right="-151"/>
        <w:rPr>
          <w:rFonts w:asciiTheme="minorHAnsi" w:hAnsiTheme="minorHAnsi" w:cstheme="minorHAnsi"/>
          <w:b/>
          <w:bCs/>
          <w:sz w:val="22"/>
          <w:szCs w:val="22"/>
        </w:rPr>
      </w:pPr>
      <w:r w:rsidRPr="004B11C3">
        <w:rPr>
          <w:rFonts w:asciiTheme="minorHAnsi" w:hAnsiTheme="minorHAnsi" w:cstheme="minorHAnsi"/>
          <w:b/>
          <w:bCs/>
          <w:sz w:val="22"/>
          <w:szCs w:val="22"/>
        </w:rPr>
        <w:t>Hotel Accommodation</w:t>
      </w:r>
    </w:p>
    <w:p w:rsidR="004B11C3" w:rsidRP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 xml:space="preserve">Special rates agreed with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>
        <w:rPr>
          <w:rFonts w:asciiTheme="minorHAnsi" w:hAnsiTheme="minorHAnsi" w:cstheme="minorHAnsi"/>
          <w:sz w:val="22"/>
          <w:szCs w:val="22"/>
        </w:rPr>
        <w:t>DeVere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Orchard Hotel</w:t>
      </w:r>
      <w:r w:rsidRPr="004B11C3">
        <w:rPr>
          <w:rFonts w:asciiTheme="minorHAnsi" w:hAnsiTheme="minorHAnsi" w:cstheme="minorHAnsi"/>
          <w:sz w:val="22"/>
          <w:szCs w:val="22"/>
        </w:rPr>
        <w:t>, full details will be provided with booking confirmation.</w:t>
      </w:r>
    </w:p>
    <w:p w:rsidR="004B11C3" w:rsidRP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</w:p>
    <w:p w:rsidR="004B11C3" w:rsidRP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>We look forward to welcoming you on the night.</w:t>
      </w:r>
    </w:p>
    <w:p w:rsidR="004B11C3" w:rsidRP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</w:p>
    <w:p w:rsid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</w:p>
    <w:p w:rsid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Joanne Marriott </w:t>
      </w:r>
      <w:r w:rsidRPr="004B11C3">
        <w:rPr>
          <w:rFonts w:asciiTheme="minorHAnsi" w:hAnsiTheme="minorHAnsi" w:cstheme="minorHAnsi"/>
          <w:sz w:val="22"/>
          <w:szCs w:val="22"/>
        </w:rPr>
        <w:t>Dip CII</w:t>
      </w:r>
    </w:p>
    <w:p w:rsidR="004B11C3" w:rsidRPr="004B11C3" w:rsidRDefault="004B11C3" w:rsidP="004B11C3">
      <w:pPr>
        <w:ind w:right="-514"/>
        <w:rPr>
          <w:rFonts w:asciiTheme="minorHAnsi" w:hAnsiTheme="minorHAnsi" w:cstheme="minorHAnsi"/>
          <w:b/>
          <w:sz w:val="22"/>
          <w:szCs w:val="22"/>
        </w:rPr>
      </w:pPr>
      <w:r w:rsidRPr="004B11C3">
        <w:rPr>
          <w:rFonts w:asciiTheme="minorHAnsi" w:hAnsiTheme="minorHAnsi" w:cstheme="minorHAnsi"/>
          <w:b/>
          <w:sz w:val="22"/>
          <w:szCs w:val="22"/>
        </w:rPr>
        <w:t>Dinner Secretary</w:t>
      </w:r>
    </w:p>
    <w:p w:rsidR="004B11C3" w:rsidRP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>Tel: 01623 663121</w:t>
      </w:r>
    </w:p>
    <w:p w:rsidR="009A4F99" w:rsidRPr="004B11C3" w:rsidRDefault="004B11C3" w:rsidP="004B11C3">
      <w:pPr>
        <w:ind w:right="-514"/>
        <w:rPr>
          <w:rFonts w:asciiTheme="minorHAnsi" w:hAnsiTheme="minorHAnsi" w:cstheme="minorHAnsi"/>
          <w:sz w:val="22"/>
          <w:szCs w:val="22"/>
        </w:rPr>
      </w:pPr>
      <w:r w:rsidRPr="004B11C3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6" w:history="1">
        <w:r w:rsidRPr="0065398B">
          <w:rPr>
            <w:rStyle w:val="Hyperlink"/>
            <w:rFonts w:asciiTheme="minorHAnsi" w:hAnsiTheme="minorHAnsi" w:cstheme="minorHAnsi"/>
            <w:sz w:val="22"/>
            <w:szCs w:val="22"/>
          </w:rPr>
          <w:t>joanne@aips.co.uk</w:t>
        </w:r>
      </w:hyperlink>
    </w:p>
    <w:sectPr w:rsidR="009A4F99" w:rsidRPr="004B11C3" w:rsidSect="004B11C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C3"/>
    <w:rsid w:val="004B11C3"/>
    <w:rsid w:val="009A4F99"/>
    <w:rsid w:val="00A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1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anne@aip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 Insurance PLC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Joanne@aips.co.uk</dc:creator>
  <cp:lastModifiedBy>Fiona Whiting</cp:lastModifiedBy>
  <cp:revision>2</cp:revision>
  <dcterms:created xsi:type="dcterms:W3CDTF">2015-10-16T16:44:00Z</dcterms:created>
  <dcterms:modified xsi:type="dcterms:W3CDTF">2015-10-16T16:44:00Z</dcterms:modified>
</cp:coreProperties>
</file>