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29" w:rsidRDefault="00C90129" w:rsidP="00C9012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GB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1325799</wp:posOffset>
            </wp:positionH>
            <wp:positionV relativeFrom="paragraph">
              <wp:posOffset>0</wp:posOffset>
            </wp:positionV>
            <wp:extent cx="4000500" cy="1239450"/>
            <wp:effectExtent l="0" t="0" r="0" b="0"/>
            <wp:wrapSquare wrapText="bothSides"/>
            <wp:docPr id="1" name="Picture 1" descr="H:\Events\Marketing\Harbour Hotels c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vents\Marketing\Harbour Hotels cor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129" w:rsidRDefault="00C90129" w:rsidP="00E0392D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2A1F8B" w:rsidRDefault="002A1F8B" w:rsidP="00EC0833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</w:p>
    <w:p w:rsidR="002A1F8B" w:rsidRDefault="002A1F8B" w:rsidP="00EC0833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</w:p>
    <w:p w:rsidR="002A1F8B" w:rsidRDefault="002A1F8B" w:rsidP="00EC0833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</w:p>
    <w:p w:rsidR="002A1F8B" w:rsidRDefault="002A1F8B" w:rsidP="00EC0833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</w:p>
    <w:p w:rsidR="002A1F8B" w:rsidRDefault="002A1F8B" w:rsidP="00EC0833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</w:p>
    <w:p w:rsidR="002A1F8B" w:rsidRDefault="002A1F8B" w:rsidP="00EC0833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</w:p>
    <w:p w:rsidR="00EC0833" w:rsidRDefault="00F2798C" w:rsidP="00EC0833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  <w:r>
        <w:rPr>
          <w:rFonts w:eastAsia="Times New Roman" w:cs="Times New Roman"/>
          <w:b/>
          <w:color w:val="000000"/>
          <w:lang w:eastAsia="en-GB"/>
        </w:rPr>
        <w:t>Drink</w:t>
      </w:r>
      <w:r w:rsidR="00E0392D" w:rsidRPr="00E0392D">
        <w:rPr>
          <w:rFonts w:eastAsia="Times New Roman" w:cs="Times New Roman"/>
          <w:b/>
          <w:color w:val="000000"/>
          <w:lang w:eastAsia="en-GB"/>
        </w:rPr>
        <w:t xml:space="preserve"> pre-</w:t>
      </w:r>
      <w:r w:rsidR="00C90129" w:rsidRPr="00C90129">
        <w:rPr>
          <w:rFonts w:eastAsia="Times New Roman" w:cs="Times New Roman"/>
          <w:b/>
          <w:color w:val="000000"/>
          <w:lang w:eastAsia="en-GB"/>
        </w:rPr>
        <w:t>order</w:t>
      </w:r>
      <w:r w:rsidR="00AF22A1">
        <w:rPr>
          <w:rFonts w:eastAsia="Times New Roman" w:cs="Times New Roman"/>
          <w:b/>
          <w:color w:val="000000"/>
          <w:lang w:eastAsia="en-GB"/>
        </w:rPr>
        <w:t xml:space="preserve"> form – Bristol Harbour Hotel </w:t>
      </w:r>
    </w:p>
    <w:p w:rsidR="002A1F8B" w:rsidRDefault="002A1F8B" w:rsidP="002A1F8B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  <w:r>
        <w:rPr>
          <w:rFonts w:eastAsia="Times New Roman" w:cs="Times New Roman"/>
          <w:b/>
          <w:color w:val="000000"/>
          <w:lang w:eastAsia="en-GB"/>
        </w:rPr>
        <w:t>Chartered Institute Annual Ball</w:t>
      </w:r>
    </w:p>
    <w:p w:rsidR="00AF22A1" w:rsidRDefault="00AF22A1" w:rsidP="00C9012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</w:p>
    <w:p w:rsidR="00C90129" w:rsidRDefault="00C90129" w:rsidP="00C9012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  <w:r w:rsidRPr="00C90129">
        <w:rPr>
          <w:rFonts w:eastAsia="Times New Roman" w:cs="Times New Roman"/>
          <w:b/>
          <w:color w:val="000000"/>
          <w:lang w:eastAsia="en-GB"/>
        </w:rPr>
        <w:t>Please note wines are subject to availability and orders must be pre-paid</w:t>
      </w:r>
      <w:r>
        <w:rPr>
          <w:rFonts w:eastAsia="Times New Roman" w:cs="Times New Roman"/>
          <w:b/>
          <w:color w:val="000000"/>
          <w:lang w:eastAsia="en-GB"/>
        </w:rPr>
        <w:t>, prices include VAT</w:t>
      </w:r>
    </w:p>
    <w:p w:rsidR="002A1F8B" w:rsidRDefault="002A1F8B" w:rsidP="00C9012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  <w:r>
        <w:rPr>
          <w:rFonts w:eastAsia="Times New Roman" w:cs="Times New Roman"/>
          <w:b/>
          <w:color w:val="000000"/>
          <w:lang w:eastAsia="en-GB"/>
        </w:rPr>
        <w:t xml:space="preserve">All orders must be returned to </w:t>
      </w:r>
      <w:hyperlink r:id="rId5" w:history="1">
        <w:r w:rsidRPr="00681A74">
          <w:rPr>
            <w:rStyle w:val="Hyperlink"/>
            <w:rFonts w:eastAsia="Times New Roman" w:cs="Times New Roman"/>
            <w:b/>
            <w:lang w:eastAsia="en-GB"/>
          </w:rPr>
          <w:t>Esther.woolman@harbourhotels.co.uk</w:t>
        </w:r>
      </w:hyperlink>
      <w:r>
        <w:rPr>
          <w:rFonts w:eastAsia="Times New Roman" w:cs="Times New Roman"/>
          <w:b/>
          <w:color w:val="000000"/>
          <w:lang w:eastAsia="en-GB"/>
        </w:rPr>
        <w:t xml:space="preserve"> by 1</w:t>
      </w:r>
      <w:r w:rsidRPr="002A1F8B">
        <w:rPr>
          <w:rFonts w:eastAsia="Times New Roman" w:cs="Times New Roman"/>
          <w:b/>
          <w:color w:val="000000"/>
          <w:vertAlign w:val="superscript"/>
          <w:lang w:eastAsia="en-GB"/>
        </w:rPr>
        <w:t>st</w:t>
      </w:r>
      <w:r>
        <w:rPr>
          <w:rFonts w:eastAsia="Times New Roman" w:cs="Times New Roman"/>
          <w:b/>
          <w:color w:val="000000"/>
          <w:lang w:eastAsia="en-GB"/>
        </w:rPr>
        <w:t xml:space="preserve"> April.</w:t>
      </w:r>
    </w:p>
    <w:p w:rsidR="00C90129" w:rsidRPr="00C90129" w:rsidRDefault="00C90129"/>
    <w:p w:rsidR="00E0392D" w:rsidRPr="00C90129" w:rsidRDefault="00E0392D">
      <w:r w:rsidRPr="00C90129">
        <w:t>Company</w:t>
      </w:r>
      <w:r w:rsidR="002A1F8B">
        <w:t>/ Booking</w:t>
      </w:r>
      <w:r w:rsidRPr="00C90129">
        <w:t xml:space="preserve"> Name:</w:t>
      </w:r>
      <w:r w:rsidR="00E733A2">
        <w:t xml:space="preserve"> </w:t>
      </w:r>
    </w:p>
    <w:p w:rsidR="00EC0833" w:rsidRDefault="00E733A2">
      <w:proofErr w:type="gramStart"/>
      <w:r>
        <w:t>Your</w:t>
      </w:r>
      <w:proofErr w:type="gramEnd"/>
      <w:r>
        <w:t xml:space="preserve"> </w:t>
      </w:r>
      <w:r w:rsidR="00711158">
        <w:t>Name:</w:t>
      </w:r>
      <w:r w:rsidR="00711158">
        <w:tab/>
      </w:r>
      <w:r w:rsidR="00711158">
        <w:tab/>
      </w:r>
      <w:r>
        <w:tab/>
      </w:r>
      <w:r>
        <w:tab/>
      </w:r>
      <w:r w:rsidR="00EB3454">
        <w:tab/>
      </w:r>
    </w:p>
    <w:p w:rsidR="00E0392D" w:rsidRPr="00C90129" w:rsidRDefault="00E0392D">
      <w:r w:rsidRPr="00C90129">
        <w:t xml:space="preserve">Contact telephone: </w:t>
      </w:r>
    </w:p>
    <w:p w:rsidR="00E0392D" w:rsidRDefault="00C90129" w:rsidP="00C90129">
      <w:r w:rsidRPr="00C90129">
        <w:t>Contact em</w:t>
      </w:r>
      <w:r>
        <w:t>ail:</w:t>
      </w:r>
      <w:r w:rsidR="00E733A2">
        <w:t xml:space="preserve"> </w:t>
      </w:r>
    </w:p>
    <w:p w:rsidR="00EC0833" w:rsidRPr="00C90129" w:rsidRDefault="00EC0833" w:rsidP="00C90129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37"/>
        <w:gridCol w:w="2296"/>
        <w:gridCol w:w="2268"/>
      </w:tblGrid>
      <w:tr w:rsidR="00E0392D" w:rsidRPr="00C90129" w:rsidTr="002A1F8B">
        <w:tc>
          <w:tcPr>
            <w:tcW w:w="5637" w:type="dxa"/>
          </w:tcPr>
          <w:p w:rsidR="00E0392D" w:rsidRPr="00C90129" w:rsidRDefault="00F2798C">
            <w:r>
              <w:t>Drinks List</w:t>
            </w:r>
          </w:p>
        </w:tc>
        <w:tc>
          <w:tcPr>
            <w:tcW w:w="2296" w:type="dxa"/>
          </w:tcPr>
          <w:p w:rsidR="00E0392D" w:rsidRPr="00C90129" w:rsidRDefault="00F2798C">
            <w:pPr>
              <w:rPr>
                <w:b/>
              </w:rPr>
            </w:pPr>
            <w:r>
              <w:rPr>
                <w:b/>
              </w:rPr>
              <w:t>Quantity Required</w:t>
            </w:r>
          </w:p>
        </w:tc>
        <w:tc>
          <w:tcPr>
            <w:tcW w:w="2268" w:type="dxa"/>
          </w:tcPr>
          <w:p w:rsidR="00E0392D" w:rsidRPr="00C90129" w:rsidRDefault="00C90129">
            <w:pPr>
              <w:rPr>
                <w:b/>
              </w:rPr>
            </w:pPr>
            <w:r w:rsidRPr="00C90129">
              <w:rPr>
                <w:b/>
              </w:rPr>
              <w:t xml:space="preserve">Total </w:t>
            </w:r>
            <w:r w:rsidR="00F2798C">
              <w:rPr>
                <w:b/>
              </w:rPr>
              <w:t>Cost</w:t>
            </w:r>
          </w:p>
        </w:tc>
      </w:tr>
      <w:tr w:rsidR="00E0392D" w:rsidRPr="00C90129" w:rsidTr="002A1F8B">
        <w:tc>
          <w:tcPr>
            <w:tcW w:w="5637" w:type="dxa"/>
          </w:tcPr>
          <w:p w:rsidR="00EC0833" w:rsidRDefault="00EC0833" w:rsidP="00AF22A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499CCA"/>
                <w:sz w:val="24"/>
                <w:szCs w:val="24"/>
              </w:rPr>
            </w:pPr>
          </w:p>
          <w:p w:rsidR="00AF22A1" w:rsidRPr="002A1F8B" w:rsidRDefault="00AF22A1" w:rsidP="00AF22A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</w:pPr>
            <w:r w:rsidRPr="002A1F8B"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  <w:t>CHAMPAGNE AND SPARKLING 750ml</w:t>
            </w:r>
          </w:p>
          <w:p w:rsidR="00283A24" w:rsidRPr="00283A24" w:rsidRDefault="00283A24" w:rsidP="00283A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06F3F" w:rsidRDefault="00B06F3F" w:rsidP="002A1F8B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</w:rPr>
            </w:pPr>
            <w:r w:rsidRPr="00B06F3F">
              <w:rPr>
                <w:rFonts w:ascii="Calibri" w:hAnsi="Calibri" w:cs="Calibri"/>
                <w:color w:val="000000"/>
              </w:rPr>
              <w:t>Prosecco</w:t>
            </w:r>
            <w:r w:rsidR="00EB3454">
              <w:rPr>
                <w:rFonts w:ascii="Calibri" w:hAnsi="Calibri" w:cs="Calibri"/>
                <w:color w:val="000000"/>
              </w:rPr>
              <w:t xml:space="preserve">, La </w:t>
            </w:r>
            <w:proofErr w:type="spellStart"/>
            <w:r w:rsidR="00EB3454">
              <w:rPr>
                <w:rFonts w:ascii="Calibri" w:hAnsi="Calibri" w:cs="Calibri"/>
                <w:color w:val="000000"/>
              </w:rPr>
              <w:t>Pieve</w:t>
            </w:r>
            <w:proofErr w:type="spellEnd"/>
            <w:r w:rsidR="00EB3454">
              <w:rPr>
                <w:rFonts w:ascii="Calibri" w:hAnsi="Calibri" w:cs="Calibri"/>
                <w:color w:val="000000"/>
              </w:rPr>
              <w:t>, Extra Brut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B06F3F">
              <w:rPr>
                <w:rFonts w:ascii="Calibri" w:hAnsi="Calibri" w:cs="Calibri"/>
                <w:color w:val="000000"/>
              </w:rPr>
              <w:t>£3</w:t>
            </w:r>
            <w:r w:rsidR="00EB3454">
              <w:rPr>
                <w:rFonts w:ascii="Calibri" w:hAnsi="Calibri" w:cs="Calibri"/>
                <w:color w:val="000000"/>
              </w:rPr>
              <w:t>6</w:t>
            </w:r>
            <w:r w:rsidRPr="00B06F3F">
              <w:rPr>
                <w:rFonts w:ascii="Calibri" w:hAnsi="Calibri" w:cs="Calibri"/>
                <w:color w:val="000000"/>
              </w:rPr>
              <w:t xml:space="preserve">.00 </w:t>
            </w:r>
          </w:p>
          <w:p w:rsidR="00EB3454" w:rsidRDefault="00EB3454" w:rsidP="002A1F8B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Moet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Chandon</w:t>
            </w:r>
            <w:proofErr w:type="spellEnd"/>
            <w:r>
              <w:rPr>
                <w:rFonts w:ascii="Calibri" w:hAnsi="Calibri" w:cs="Calibri"/>
                <w:color w:val="000000"/>
              </w:rPr>
              <w:t>, Brut Imperial - £69.00</w:t>
            </w:r>
          </w:p>
          <w:p w:rsidR="00B06F3F" w:rsidRDefault="00B06F3F" w:rsidP="002A1F8B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</w:rPr>
            </w:pPr>
            <w:r w:rsidRPr="00B06F3F">
              <w:rPr>
                <w:rFonts w:ascii="Calibri" w:hAnsi="Calibri" w:cs="Calibri"/>
                <w:color w:val="000000"/>
              </w:rPr>
              <w:t>Lombard, Premier Cru Rosé, Brut, Champagne £</w:t>
            </w:r>
            <w:r w:rsidR="00EB3454">
              <w:rPr>
                <w:rFonts w:ascii="Calibri" w:hAnsi="Calibri" w:cs="Calibri"/>
                <w:color w:val="000000"/>
              </w:rPr>
              <w:t>8</w:t>
            </w:r>
            <w:r w:rsidRPr="00B06F3F">
              <w:rPr>
                <w:rFonts w:ascii="Calibri" w:hAnsi="Calibri" w:cs="Calibri"/>
                <w:color w:val="000000"/>
              </w:rPr>
              <w:t xml:space="preserve">5.00 </w:t>
            </w:r>
          </w:p>
          <w:p w:rsidR="00B06F3F" w:rsidRDefault="00EB3454" w:rsidP="002A1F8B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Veuve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Clicquot</w:t>
            </w:r>
            <w:proofErr w:type="spellEnd"/>
            <w:r>
              <w:rPr>
                <w:rFonts w:ascii="Calibri" w:hAnsi="Calibri" w:cs="Calibri"/>
                <w:color w:val="000000"/>
              </w:rPr>
              <w:t>, Yellow Label, Brut - £89.00</w:t>
            </w:r>
          </w:p>
          <w:p w:rsidR="00283A24" w:rsidRDefault="00EB3454" w:rsidP="002A1F8B">
            <w:pPr>
              <w:spacing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 </w:t>
            </w:r>
            <w:proofErr w:type="spellStart"/>
            <w:r>
              <w:rPr>
                <w:rFonts w:ascii="Calibri" w:hAnsi="Calibri" w:cs="Calibri"/>
                <w:color w:val="000000"/>
              </w:rPr>
              <w:t>Pérignon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Millesime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Brut </w:t>
            </w:r>
            <w:r w:rsidR="00B06F3F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£26</w:t>
            </w:r>
            <w:r w:rsidR="00B06F3F" w:rsidRPr="00B06F3F">
              <w:rPr>
                <w:rFonts w:ascii="Calibri" w:hAnsi="Calibri" w:cs="Calibri"/>
                <w:color w:val="000000"/>
              </w:rPr>
              <w:t>5.00</w:t>
            </w:r>
          </w:p>
          <w:p w:rsidR="00EB3454" w:rsidRPr="00C90129" w:rsidRDefault="00EB3454" w:rsidP="00EB3454"/>
        </w:tc>
        <w:tc>
          <w:tcPr>
            <w:tcW w:w="2296" w:type="dxa"/>
          </w:tcPr>
          <w:p w:rsidR="00E0392D" w:rsidRPr="00C90129" w:rsidRDefault="00E0392D"/>
        </w:tc>
        <w:tc>
          <w:tcPr>
            <w:tcW w:w="2268" w:type="dxa"/>
          </w:tcPr>
          <w:p w:rsidR="00E0392D" w:rsidRPr="00C90129" w:rsidRDefault="00E0392D"/>
        </w:tc>
      </w:tr>
      <w:tr w:rsidR="00E0392D" w:rsidRPr="00C90129" w:rsidTr="002A1F8B">
        <w:trPr>
          <w:trHeight w:val="70"/>
        </w:trPr>
        <w:tc>
          <w:tcPr>
            <w:tcW w:w="5637" w:type="dxa"/>
          </w:tcPr>
          <w:p w:rsidR="00EC0833" w:rsidRDefault="00EC0833" w:rsidP="00AF22A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499CCA"/>
                <w:sz w:val="24"/>
                <w:szCs w:val="24"/>
              </w:rPr>
            </w:pPr>
          </w:p>
          <w:p w:rsidR="00AF22A1" w:rsidRPr="002A1F8B" w:rsidRDefault="00AF22A1" w:rsidP="00AF22A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</w:pPr>
            <w:r w:rsidRPr="002A1F8B"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  <w:t>WHITE WINE 750ml</w:t>
            </w:r>
          </w:p>
          <w:p w:rsidR="002A1F8B" w:rsidRDefault="002A1F8B" w:rsidP="002A1F8B">
            <w:pPr>
              <w:pStyle w:val="NoSpacing"/>
              <w:spacing w:after="120"/>
            </w:pPr>
          </w:p>
          <w:p w:rsidR="00B06F3F" w:rsidRDefault="00B06F3F" w:rsidP="002A1F8B">
            <w:pPr>
              <w:pStyle w:val="NoSpacing"/>
              <w:spacing w:after="120"/>
            </w:pPr>
            <w:proofErr w:type="spellStart"/>
            <w:r>
              <w:t>Viura</w:t>
            </w:r>
            <w:proofErr w:type="spellEnd"/>
            <w:r>
              <w:t xml:space="preserve">, </w:t>
            </w:r>
            <w:proofErr w:type="spellStart"/>
            <w:r w:rsidR="00EB3454">
              <w:t>Aut</w:t>
            </w:r>
            <w:r w:rsidR="00540A53">
              <w:t>è</w:t>
            </w:r>
            <w:r w:rsidR="00EB3454">
              <w:t>ntico</w:t>
            </w:r>
            <w:proofErr w:type="spellEnd"/>
            <w:r>
              <w:t xml:space="preserve">, </w:t>
            </w:r>
            <w:proofErr w:type="spellStart"/>
            <w:r>
              <w:t>Utiel-Requena</w:t>
            </w:r>
            <w:proofErr w:type="spellEnd"/>
            <w:r>
              <w:t xml:space="preserve">, Spain - </w:t>
            </w:r>
            <w:r w:rsidRPr="00B06F3F">
              <w:t>£</w:t>
            </w:r>
            <w:r w:rsidR="00540A53">
              <w:t>20.00</w:t>
            </w:r>
            <w:r w:rsidRPr="00B06F3F">
              <w:t xml:space="preserve"> </w:t>
            </w:r>
          </w:p>
          <w:p w:rsidR="00B06F3F" w:rsidRDefault="00540A53" w:rsidP="002A1F8B">
            <w:pPr>
              <w:pStyle w:val="NoSpacing"/>
              <w:spacing w:after="120"/>
            </w:pPr>
            <w:proofErr w:type="spellStart"/>
            <w:r>
              <w:t>Picpoul</w:t>
            </w:r>
            <w:proofErr w:type="spellEnd"/>
            <w:r>
              <w:t xml:space="preserve"> de </w:t>
            </w:r>
            <w:proofErr w:type="spellStart"/>
            <w:r>
              <w:t>Pinet</w:t>
            </w:r>
            <w:proofErr w:type="spellEnd"/>
            <w:r>
              <w:t>, Belle Mare, Languedoc, France</w:t>
            </w:r>
            <w:r w:rsidR="00B06F3F" w:rsidRPr="00B06F3F">
              <w:t xml:space="preserve"> </w:t>
            </w:r>
            <w:r w:rsidR="00B06F3F">
              <w:t>-</w:t>
            </w:r>
            <w:r>
              <w:t>£29</w:t>
            </w:r>
            <w:r w:rsidR="00B06F3F" w:rsidRPr="00B06F3F">
              <w:t>.00</w:t>
            </w:r>
          </w:p>
          <w:p w:rsidR="00B06F3F" w:rsidRDefault="00B06F3F" w:rsidP="002A1F8B">
            <w:pPr>
              <w:pStyle w:val="NoSpacing"/>
              <w:spacing w:after="120"/>
            </w:pPr>
            <w:r>
              <w:t>Sauvignon Blanc</w:t>
            </w:r>
            <w:r w:rsidRPr="00B06F3F">
              <w:t>, Central Valley, Chile</w:t>
            </w:r>
            <w:r w:rsidR="00540A53">
              <w:t xml:space="preserve"> </w:t>
            </w:r>
            <w:r>
              <w:t>-</w:t>
            </w:r>
            <w:r w:rsidRPr="00B06F3F">
              <w:t xml:space="preserve"> £2</w:t>
            </w:r>
            <w:r w:rsidR="00540A53">
              <w:t>4</w:t>
            </w:r>
            <w:r w:rsidRPr="00B06F3F">
              <w:t>.00</w:t>
            </w:r>
          </w:p>
          <w:p w:rsidR="00B06F3F" w:rsidRDefault="00540A53" w:rsidP="002A1F8B">
            <w:pPr>
              <w:pStyle w:val="NoSpacing"/>
              <w:spacing w:after="120"/>
            </w:pPr>
            <w:proofErr w:type="spellStart"/>
            <w:r>
              <w:t>Torrontes</w:t>
            </w:r>
            <w:proofErr w:type="spellEnd"/>
            <w:r w:rsidR="00B06F3F" w:rsidRPr="00B06F3F">
              <w:t>,</w:t>
            </w:r>
            <w:r>
              <w:t xml:space="preserve"> Mendoza,</w:t>
            </w:r>
            <w:r w:rsidR="00B06F3F" w:rsidRPr="00B06F3F">
              <w:t xml:space="preserve"> Argentina </w:t>
            </w:r>
            <w:r w:rsidR="00B06F3F">
              <w:t xml:space="preserve"> - </w:t>
            </w:r>
            <w:r>
              <w:t>£27</w:t>
            </w:r>
            <w:r w:rsidR="00B06F3F" w:rsidRPr="00B06F3F">
              <w:t>.00</w:t>
            </w:r>
          </w:p>
          <w:p w:rsidR="00B06F3F" w:rsidRDefault="00B06F3F" w:rsidP="002A1F8B">
            <w:pPr>
              <w:pStyle w:val="NoSpacing"/>
              <w:spacing w:after="120"/>
            </w:pPr>
            <w:r w:rsidRPr="00B06F3F">
              <w:t xml:space="preserve">Chenin Blanc, K Forrester, </w:t>
            </w:r>
            <w:r>
              <w:t xml:space="preserve">South Africa - </w:t>
            </w:r>
            <w:r w:rsidRPr="00B06F3F">
              <w:t>£</w:t>
            </w:r>
            <w:r w:rsidR="00540A53">
              <w:t>32</w:t>
            </w:r>
            <w:r w:rsidRPr="00B06F3F">
              <w:t>.00</w:t>
            </w:r>
          </w:p>
          <w:p w:rsidR="00B06F3F" w:rsidRDefault="00B06F3F" w:rsidP="002A1F8B">
            <w:pPr>
              <w:pStyle w:val="NoSpacing"/>
              <w:spacing w:after="120"/>
            </w:pPr>
            <w:r w:rsidRPr="00B06F3F">
              <w:t>Sauvignon Blanc,</w:t>
            </w:r>
            <w:r w:rsidR="00540A53">
              <w:t xml:space="preserve"> Marlborough,</w:t>
            </w:r>
            <w:r w:rsidRPr="00B06F3F">
              <w:t xml:space="preserve"> New Zealand </w:t>
            </w:r>
            <w:r>
              <w:t>-</w:t>
            </w:r>
            <w:r w:rsidRPr="00B06F3F">
              <w:t xml:space="preserve"> £</w:t>
            </w:r>
            <w:r w:rsidR="00540A53">
              <w:t>4</w:t>
            </w:r>
            <w:r w:rsidRPr="00B06F3F">
              <w:t>2.00</w:t>
            </w:r>
          </w:p>
          <w:p w:rsidR="00540A53" w:rsidRDefault="00540A53" w:rsidP="002A1F8B">
            <w:pPr>
              <w:pStyle w:val="NoSpacing"/>
              <w:spacing w:after="120"/>
            </w:pPr>
            <w:r w:rsidRPr="00B06F3F">
              <w:t>Chardonnay, Cannonball, California, USA</w:t>
            </w:r>
            <w:r>
              <w:t xml:space="preserve"> - </w:t>
            </w:r>
            <w:r w:rsidRPr="00B06F3F">
              <w:t xml:space="preserve"> £4</w:t>
            </w:r>
            <w:r>
              <w:t>4</w:t>
            </w:r>
            <w:r w:rsidRPr="00B06F3F">
              <w:t>.00</w:t>
            </w:r>
          </w:p>
          <w:p w:rsidR="00540A53" w:rsidRDefault="00540A53" w:rsidP="002A1F8B">
            <w:pPr>
              <w:pStyle w:val="NoSpacing"/>
              <w:spacing w:after="120"/>
            </w:pPr>
            <w:proofErr w:type="spellStart"/>
            <w:r>
              <w:t>Gavi</w:t>
            </w:r>
            <w:proofErr w:type="spellEnd"/>
            <w:r>
              <w:t xml:space="preserve"> di </w:t>
            </w:r>
            <w:proofErr w:type="spellStart"/>
            <w:r>
              <w:t>Gavi</w:t>
            </w:r>
            <w:proofErr w:type="spellEnd"/>
            <w:r>
              <w:t xml:space="preserve">,‘La </w:t>
            </w:r>
            <w:proofErr w:type="spellStart"/>
            <w:r>
              <w:t>Minaia</w:t>
            </w:r>
            <w:proofErr w:type="spellEnd"/>
            <w:r>
              <w:t>’</w:t>
            </w:r>
            <w:r w:rsidRPr="00B06F3F">
              <w:t xml:space="preserve">, Italy </w:t>
            </w:r>
            <w:r>
              <w:t xml:space="preserve"> - </w:t>
            </w:r>
            <w:r w:rsidRPr="00B06F3F">
              <w:t>£</w:t>
            </w:r>
            <w:r>
              <w:t>40</w:t>
            </w:r>
            <w:r w:rsidRPr="00B06F3F">
              <w:t>.00</w:t>
            </w:r>
          </w:p>
          <w:p w:rsidR="00E0392D" w:rsidRDefault="00540A53" w:rsidP="002A1F8B">
            <w:pPr>
              <w:pStyle w:val="NoSpacing"/>
              <w:spacing w:after="120"/>
            </w:pPr>
            <w:r>
              <w:t>C</w:t>
            </w:r>
            <w:r w:rsidR="00B06F3F" w:rsidRPr="00B06F3F">
              <w:t xml:space="preserve">hablis </w:t>
            </w:r>
            <w:r>
              <w:t xml:space="preserve">Grand Cru </w:t>
            </w:r>
            <w:proofErr w:type="spellStart"/>
            <w:r>
              <w:t>Bougros</w:t>
            </w:r>
            <w:proofErr w:type="spellEnd"/>
            <w:r>
              <w:t>, Burgund</w:t>
            </w:r>
            <w:r w:rsidR="00687329">
              <w:t>y</w:t>
            </w:r>
            <w:r w:rsidR="00B06F3F" w:rsidRPr="00B06F3F">
              <w:t xml:space="preserve">, France </w:t>
            </w:r>
            <w:r w:rsidR="00B06F3F">
              <w:t xml:space="preserve"> - </w:t>
            </w:r>
            <w:r w:rsidR="00B06F3F" w:rsidRPr="00B06F3F">
              <w:t>£</w:t>
            </w:r>
            <w:r>
              <w:t>85</w:t>
            </w:r>
            <w:r w:rsidR="00B06F3F" w:rsidRPr="00B06F3F">
              <w:t>.00</w:t>
            </w:r>
          </w:p>
          <w:p w:rsidR="00C16EC2" w:rsidRDefault="00C16EC2" w:rsidP="002A1F8B">
            <w:pPr>
              <w:pStyle w:val="NoSpacing"/>
              <w:spacing w:after="120"/>
            </w:pPr>
          </w:p>
          <w:p w:rsidR="00C16EC2" w:rsidRPr="00C90129" w:rsidRDefault="00C16EC2" w:rsidP="002A1F8B">
            <w:pPr>
              <w:pStyle w:val="NoSpacing"/>
              <w:spacing w:after="120"/>
            </w:pPr>
          </w:p>
        </w:tc>
        <w:tc>
          <w:tcPr>
            <w:tcW w:w="2296" w:type="dxa"/>
          </w:tcPr>
          <w:p w:rsidR="00E0392D" w:rsidRDefault="00E0392D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Default="00E733A2"/>
          <w:p w:rsidR="002A1F8B" w:rsidRDefault="002A1F8B"/>
          <w:p w:rsidR="00E733A2" w:rsidRPr="00C90129" w:rsidRDefault="00E733A2"/>
        </w:tc>
        <w:tc>
          <w:tcPr>
            <w:tcW w:w="2268" w:type="dxa"/>
          </w:tcPr>
          <w:p w:rsidR="00E0392D" w:rsidRDefault="00E0392D"/>
          <w:p w:rsidR="00E733A2" w:rsidRDefault="00E733A2"/>
          <w:p w:rsidR="00E733A2" w:rsidRDefault="00E733A2"/>
          <w:p w:rsidR="00E733A2" w:rsidRDefault="00E733A2"/>
          <w:p w:rsidR="00E733A2" w:rsidRPr="00C90129" w:rsidRDefault="00E733A2"/>
        </w:tc>
      </w:tr>
      <w:tr w:rsidR="00E0392D" w:rsidRPr="00C90129" w:rsidTr="002A1F8B">
        <w:tc>
          <w:tcPr>
            <w:tcW w:w="5637" w:type="dxa"/>
          </w:tcPr>
          <w:p w:rsidR="00EC0833" w:rsidRPr="002A1F8B" w:rsidRDefault="00EC0833" w:rsidP="00AF22A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</w:pPr>
          </w:p>
          <w:p w:rsidR="00AF22A1" w:rsidRPr="002A1F8B" w:rsidRDefault="00AF22A1" w:rsidP="00AF22A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</w:pPr>
            <w:r w:rsidRPr="002A1F8B"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  <w:t>ROSE WINE 750ml</w:t>
            </w:r>
          </w:p>
          <w:p w:rsidR="00AF22A1" w:rsidRDefault="00AF22A1" w:rsidP="00AF22A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499CCA"/>
                <w:sz w:val="24"/>
                <w:szCs w:val="24"/>
              </w:rPr>
            </w:pPr>
          </w:p>
          <w:p w:rsidR="00687329" w:rsidRDefault="00B06F3F" w:rsidP="002A1F8B">
            <w:pPr>
              <w:pStyle w:val="NoSpacing"/>
              <w:spacing w:after="120"/>
            </w:pPr>
            <w:proofErr w:type="spellStart"/>
            <w:r w:rsidRPr="00B06F3F">
              <w:t>Bobal</w:t>
            </w:r>
            <w:proofErr w:type="spellEnd"/>
            <w:r w:rsidRPr="00B06F3F">
              <w:t xml:space="preserve"> </w:t>
            </w:r>
            <w:r w:rsidR="00687329">
              <w:t xml:space="preserve">Rosé, </w:t>
            </w:r>
            <w:proofErr w:type="spellStart"/>
            <w:r w:rsidRPr="00B06F3F">
              <w:t>Aut</w:t>
            </w:r>
            <w:r w:rsidR="00687329">
              <w:t>è</w:t>
            </w:r>
            <w:r w:rsidRPr="00B06F3F">
              <w:t>ntico</w:t>
            </w:r>
            <w:proofErr w:type="spellEnd"/>
            <w:r w:rsidRPr="00B06F3F">
              <w:t xml:space="preserve">, </w:t>
            </w:r>
            <w:proofErr w:type="spellStart"/>
            <w:r w:rsidRPr="00B06F3F">
              <w:t>Utiel-Requena</w:t>
            </w:r>
            <w:proofErr w:type="spellEnd"/>
            <w:r w:rsidRPr="00B06F3F">
              <w:t>, Spain</w:t>
            </w:r>
            <w:r w:rsidR="00687329">
              <w:t xml:space="preserve"> </w:t>
            </w:r>
            <w:r>
              <w:t xml:space="preserve">- </w:t>
            </w:r>
            <w:r w:rsidRPr="00B06F3F">
              <w:t xml:space="preserve"> £</w:t>
            </w:r>
            <w:r w:rsidR="00687329">
              <w:t>20.00</w:t>
            </w:r>
          </w:p>
          <w:p w:rsidR="00687329" w:rsidRDefault="00687329" w:rsidP="002A1F8B">
            <w:pPr>
              <w:pStyle w:val="NoSpacing"/>
              <w:spacing w:after="120"/>
            </w:pPr>
            <w:r>
              <w:t>Pinot Noir Ros</w:t>
            </w:r>
            <w:r>
              <w:rPr>
                <w:rFonts w:cstheme="minorHAnsi"/>
              </w:rPr>
              <w:t>é, Lyme Bay, Devon - £48.00</w:t>
            </w:r>
          </w:p>
          <w:p w:rsidR="00687329" w:rsidRDefault="00687329" w:rsidP="002A1F8B">
            <w:pPr>
              <w:pStyle w:val="NoSpacing"/>
              <w:spacing w:after="120"/>
              <w:rPr>
                <w:rFonts w:cstheme="minorHAnsi"/>
              </w:rPr>
            </w:pPr>
            <w:r>
              <w:t>Sancerre Ros</w:t>
            </w:r>
            <w:r>
              <w:rPr>
                <w:rFonts w:cstheme="minorHAnsi"/>
              </w:rPr>
              <w:t>é, Loire, France - £52.00</w:t>
            </w:r>
          </w:p>
          <w:p w:rsidR="00687329" w:rsidRPr="00687329" w:rsidRDefault="00687329" w:rsidP="00687329">
            <w:pPr>
              <w:pStyle w:val="NoSpacing"/>
            </w:pPr>
            <w:r>
              <w:t xml:space="preserve"> </w:t>
            </w:r>
          </w:p>
        </w:tc>
        <w:tc>
          <w:tcPr>
            <w:tcW w:w="2296" w:type="dxa"/>
          </w:tcPr>
          <w:p w:rsidR="00E0392D" w:rsidRPr="00C90129" w:rsidRDefault="00E0392D"/>
        </w:tc>
        <w:tc>
          <w:tcPr>
            <w:tcW w:w="2268" w:type="dxa"/>
          </w:tcPr>
          <w:p w:rsidR="00E0392D" w:rsidRPr="00C90129" w:rsidRDefault="00E0392D"/>
        </w:tc>
      </w:tr>
      <w:tr w:rsidR="00E0392D" w:rsidRPr="00C90129" w:rsidTr="002A1F8B">
        <w:tc>
          <w:tcPr>
            <w:tcW w:w="5637" w:type="dxa"/>
          </w:tcPr>
          <w:p w:rsidR="00EC0833" w:rsidRDefault="00EC0833" w:rsidP="00AF22A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499CCA"/>
                <w:sz w:val="24"/>
                <w:szCs w:val="24"/>
              </w:rPr>
            </w:pPr>
          </w:p>
          <w:p w:rsidR="00AF22A1" w:rsidRPr="002A1F8B" w:rsidRDefault="00AF22A1" w:rsidP="00AF22A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</w:pPr>
            <w:r w:rsidRPr="002A1F8B"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  <w:t>RED WINE 750ml</w:t>
            </w:r>
          </w:p>
          <w:p w:rsidR="00E0392D" w:rsidRDefault="00E0392D" w:rsidP="00AF22A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06F3F" w:rsidRDefault="00687329" w:rsidP="002A1F8B">
            <w:pPr>
              <w:pStyle w:val="NoSpacing"/>
              <w:spacing w:after="120"/>
            </w:pPr>
            <w:proofErr w:type="spellStart"/>
            <w:r>
              <w:t>Bobal</w:t>
            </w:r>
            <w:proofErr w:type="spellEnd"/>
            <w:r>
              <w:t xml:space="preserve"> </w:t>
            </w:r>
            <w:r w:rsidR="00B06F3F" w:rsidRPr="00B06F3F">
              <w:t xml:space="preserve">Tempranillo, </w:t>
            </w:r>
            <w:proofErr w:type="spellStart"/>
            <w:r w:rsidRPr="00B06F3F">
              <w:t>Aut</w:t>
            </w:r>
            <w:r>
              <w:t>è</w:t>
            </w:r>
            <w:r w:rsidRPr="00B06F3F">
              <w:t>ntico</w:t>
            </w:r>
            <w:proofErr w:type="spellEnd"/>
            <w:r w:rsidR="00B06F3F" w:rsidRPr="00B06F3F">
              <w:t xml:space="preserve">, </w:t>
            </w:r>
            <w:proofErr w:type="spellStart"/>
            <w:r w:rsidR="00B06F3F" w:rsidRPr="00B06F3F">
              <w:t>Utiel-Requina</w:t>
            </w:r>
            <w:proofErr w:type="spellEnd"/>
            <w:r w:rsidR="00B06F3F" w:rsidRPr="00B06F3F">
              <w:t xml:space="preserve">, Spain </w:t>
            </w:r>
            <w:r w:rsidR="00B06F3F">
              <w:t xml:space="preserve">- </w:t>
            </w:r>
            <w:r w:rsidR="00B06F3F" w:rsidRPr="00B06F3F">
              <w:t xml:space="preserve"> £</w:t>
            </w:r>
            <w:r>
              <w:t>20.00</w:t>
            </w:r>
          </w:p>
          <w:p w:rsidR="00B06F3F" w:rsidRDefault="00B06F3F" w:rsidP="002A1F8B">
            <w:pPr>
              <w:pStyle w:val="NoSpacing"/>
              <w:spacing w:after="120"/>
            </w:pPr>
            <w:r w:rsidRPr="00B06F3F">
              <w:t xml:space="preserve">Merlot, Casa </w:t>
            </w:r>
            <w:proofErr w:type="spellStart"/>
            <w:r w:rsidRPr="00B06F3F">
              <w:t>Lejano</w:t>
            </w:r>
            <w:proofErr w:type="spellEnd"/>
            <w:r w:rsidRPr="00B06F3F">
              <w:t xml:space="preserve">, Central Valley, Chile </w:t>
            </w:r>
            <w:r>
              <w:t xml:space="preserve"> - </w:t>
            </w:r>
            <w:r w:rsidRPr="00B06F3F">
              <w:t>£2</w:t>
            </w:r>
            <w:r w:rsidR="00687329">
              <w:t>4</w:t>
            </w:r>
            <w:r w:rsidRPr="00B06F3F">
              <w:t>.00</w:t>
            </w:r>
          </w:p>
          <w:p w:rsidR="00B06F3F" w:rsidRDefault="00B06F3F" w:rsidP="002A1F8B">
            <w:pPr>
              <w:pStyle w:val="NoSpacing"/>
              <w:spacing w:after="120"/>
            </w:pPr>
            <w:r>
              <w:t xml:space="preserve">Montepulciano </w:t>
            </w:r>
            <w:proofErr w:type="spellStart"/>
            <w:r>
              <w:t>d’Abruzzo</w:t>
            </w:r>
            <w:proofErr w:type="spellEnd"/>
            <w:r>
              <w:t xml:space="preserve">, Abruzzo, Italy- </w:t>
            </w:r>
            <w:r w:rsidRPr="00B06F3F">
              <w:t xml:space="preserve"> £2</w:t>
            </w:r>
            <w:r w:rsidR="00687329">
              <w:t>7</w:t>
            </w:r>
            <w:r w:rsidRPr="00B06F3F">
              <w:t>.00</w:t>
            </w:r>
          </w:p>
          <w:p w:rsidR="00B06F3F" w:rsidRDefault="00B06F3F" w:rsidP="002A1F8B">
            <w:pPr>
              <w:pStyle w:val="NoSpacing"/>
              <w:spacing w:after="120"/>
            </w:pPr>
            <w:r w:rsidRPr="00B06F3F">
              <w:t xml:space="preserve">Pinot Noir, LUC, </w:t>
            </w:r>
            <w:r w:rsidR="00687329">
              <w:t>Languedoc</w:t>
            </w:r>
            <w:r w:rsidRPr="00B06F3F">
              <w:t xml:space="preserve">, France </w:t>
            </w:r>
            <w:r>
              <w:t xml:space="preserve">- </w:t>
            </w:r>
            <w:r w:rsidRPr="00B06F3F">
              <w:t>£3</w:t>
            </w:r>
            <w:r w:rsidR="00687329">
              <w:t>8</w:t>
            </w:r>
            <w:r w:rsidRPr="00B06F3F">
              <w:t>.00</w:t>
            </w:r>
          </w:p>
          <w:p w:rsidR="00B06F3F" w:rsidRDefault="00B06F3F" w:rsidP="002A1F8B">
            <w:pPr>
              <w:pStyle w:val="NoSpacing"/>
              <w:spacing w:after="120"/>
            </w:pPr>
            <w:r>
              <w:t>Cabernet Sauvignon</w:t>
            </w:r>
            <w:r w:rsidRPr="00B06F3F">
              <w:t xml:space="preserve">, </w:t>
            </w:r>
            <w:r w:rsidR="00687329">
              <w:t xml:space="preserve">Les </w:t>
            </w:r>
            <w:proofErr w:type="spellStart"/>
            <w:r w:rsidR="00687329">
              <w:t>Mougeottes</w:t>
            </w:r>
            <w:proofErr w:type="spellEnd"/>
            <w:r w:rsidR="00687329">
              <w:t xml:space="preserve">, </w:t>
            </w:r>
            <w:r w:rsidRPr="00B06F3F">
              <w:t xml:space="preserve">France </w:t>
            </w:r>
            <w:r>
              <w:t xml:space="preserve">- </w:t>
            </w:r>
            <w:r w:rsidRPr="00B06F3F">
              <w:t>£27.00</w:t>
            </w:r>
          </w:p>
          <w:p w:rsidR="00B06F3F" w:rsidRDefault="00B06F3F" w:rsidP="002A1F8B">
            <w:pPr>
              <w:pStyle w:val="NoSpacing"/>
              <w:spacing w:after="120"/>
            </w:pPr>
            <w:r>
              <w:t>Syrah ‘The Francophile’</w:t>
            </w:r>
            <w:r w:rsidRPr="00B06F3F">
              <w:t>, South Africa</w:t>
            </w:r>
            <w:r>
              <w:t xml:space="preserve"> - </w:t>
            </w:r>
            <w:r w:rsidRPr="00B06F3F">
              <w:t xml:space="preserve"> £28.00</w:t>
            </w:r>
          </w:p>
          <w:p w:rsidR="00B06F3F" w:rsidRDefault="00B06F3F" w:rsidP="002A1F8B">
            <w:pPr>
              <w:pStyle w:val="NoSpacing"/>
              <w:spacing w:after="120"/>
            </w:pPr>
            <w:r>
              <w:t>Malbec</w:t>
            </w:r>
            <w:r w:rsidRPr="00B06F3F">
              <w:t>,</w:t>
            </w:r>
            <w:r w:rsidR="00687329">
              <w:t xml:space="preserve"> High Vineyards, Salta,</w:t>
            </w:r>
            <w:r w:rsidRPr="00B06F3F">
              <w:t xml:space="preserve"> Argentina </w:t>
            </w:r>
            <w:r>
              <w:t>-</w:t>
            </w:r>
            <w:r w:rsidRPr="00B06F3F">
              <w:t xml:space="preserve"> £32.00</w:t>
            </w:r>
          </w:p>
          <w:p w:rsidR="00283A24" w:rsidRDefault="00B06F3F" w:rsidP="002A1F8B">
            <w:pPr>
              <w:pStyle w:val="NoSpacing"/>
              <w:spacing w:after="120"/>
            </w:pPr>
            <w:r w:rsidRPr="00B06F3F">
              <w:t xml:space="preserve">Rioja </w:t>
            </w:r>
            <w:r w:rsidR="00EC0833">
              <w:t>Crianza</w:t>
            </w:r>
            <w:r w:rsidRPr="00B06F3F">
              <w:t xml:space="preserve">, Rioja Alta, Spain </w:t>
            </w:r>
            <w:r>
              <w:t xml:space="preserve">- </w:t>
            </w:r>
            <w:r w:rsidRPr="00B06F3F">
              <w:t>£</w:t>
            </w:r>
            <w:r w:rsidR="00EC0833">
              <w:t>40</w:t>
            </w:r>
            <w:r w:rsidRPr="00B06F3F">
              <w:t>.00</w:t>
            </w:r>
          </w:p>
          <w:p w:rsidR="00EC0833" w:rsidRPr="00C90129" w:rsidRDefault="00EC0833" w:rsidP="00EC0833">
            <w:pPr>
              <w:pStyle w:val="NoSpacing"/>
              <w:rPr>
                <w:b/>
                <w:bCs/>
              </w:rPr>
            </w:pPr>
          </w:p>
        </w:tc>
        <w:tc>
          <w:tcPr>
            <w:tcW w:w="2296" w:type="dxa"/>
          </w:tcPr>
          <w:p w:rsidR="00E0392D" w:rsidRDefault="00E0392D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Pr="00C90129" w:rsidRDefault="00E733A2"/>
        </w:tc>
        <w:tc>
          <w:tcPr>
            <w:tcW w:w="2268" w:type="dxa"/>
          </w:tcPr>
          <w:p w:rsidR="00E0392D" w:rsidRDefault="00E0392D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Default="00E733A2"/>
          <w:p w:rsidR="00E733A2" w:rsidRPr="00C90129" w:rsidRDefault="00E733A2"/>
        </w:tc>
      </w:tr>
      <w:tr w:rsidR="002A1F8B" w:rsidRPr="00C90129" w:rsidTr="002A1F8B">
        <w:tc>
          <w:tcPr>
            <w:tcW w:w="5637" w:type="dxa"/>
          </w:tcPr>
          <w:p w:rsidR="002A1F8B" w:rsidRDefault="002A1F8B" w:rsidP="002A1F8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</w:pPr>
          </w:p>
          <w:p w:rsidR="002A1F8B" w:rsidRPr="002A1F8B" w:rsidRDefault="002A1F8B" w:rsidP="002A1F8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  <w:t>Beer/ Cider</w:t>
            </w:r>
            <w:r w:rsidR="003667CF"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  <w:t xml:space="preserve"> – Bucket of 5 Bottles</w:t>
            </w:r>
          </w:p>
          <w:p w:rsidR="002A1F8B" w:rsidRDefault="002A1F8B" w:rsidP="00AF22A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499CCA"/>
                <w:sz w:val="24"/>
                <w:szCs w:val="24"/>
              </w:rPr>
            </w:pPr>
          </w:p>
          <w:p w:rsidR="002A1F8B" w:rsidRDefault="003667CF" w:rsidP="003667CF">
            <w:pPr>
              <w:autoSpaceDE w:val="0"/>
              <w:autoSpaceDN w:val="0"/>
              <w:adjustRightInd w:val="0"/>
              <w:spacing w:after="120"/>
            </w:pPr>
            <w:r>
              <w:t xml:space="preserve">Bottled </w:t>
            </w:r>
            <w:proofErr w:type="spellStart"/>
            <w:r>
              <w:t>Peroni</w:t>
            </w:r>
            <w:proofErr w:type="spellEnd"/>
            <w:r>
              <w:t xml:space="preserve"> - £20</w:t>
            </w:r>
          </w:p>
          <w:p w:rsidR="003667CF" w:rsidRDefault="003667CF" w:rsidP="00AF22A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499CCA"/>
                <w:sz w:val="24"/>
                <w:szCs w:val="24"/>
              </w:rPr>
            </w:pPr>
            <w:r>
              <w:t xml:space="preserve">Bottled </w:t>
            </w:r>
            <w:r w:rsidR="00F2798C">
              <w:t>Cornish Orchards - £25</w:t>
            </w:r>
          </w:p>
          <w:p w:rsidR="002A1F8B" w:rsidRDefault="002A1F8B" w:rsidP="00AF22A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499CCA"/>
                <w:sz w:val="24"/>
                <w:szCs w:val="24"/>
              </w:rPr>
            </w:pPr>
          </w:p>
          <w:p w:rsidR="002A1F8B" w:rsidRDefault="002A1F8B" w:rsidP="00AF22A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499CCA"/>
                <w:sz w:val="24"/>
                <w:szCs w:val="24"/>
              </w:rPr>
            </w:pPr>
          </w:p>
        </w:tc>
        <w:tc>
          <w:tcPr>
            <w:tcW w:w="2296" w:type="dxa"/>
          </w:tcPr>
          <w:p w:rsidR="002A1F8B" w:rsidRDefault="002A1F8B"/>
        </w:tc>
        <w:tc>
          <w:tcPr>
            <w:tcW w:w="2268" w:type="dxa"/>
          </w:tcPr>
          <w:p w:rsidR="002A1F8B" w:rsidRDefault="002A1F8B"/>
        </w:tc>
      </w:tr>
      <w:tr w:rsidR="003667CF" w:rsidRPr="00C90129" w:rsidTr="002A1F8B">
        <w:tc>
          <w:tcPr>
            <w:tcW w:w="5637" w:type="dxa"/>
          </w:tcPr>
          <w:p w:rsidR="00F2798C" w:rsidRDefault="00F2798C" w:rsidP="002A1F8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</w:pPr>
          </w:p>
          <w:p w:rsidR="003667CF" w:rsidRDefault="003667CF" w:rsidP="002A1F8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  <w:t>Soft Drinks</w:t>
            </w:r>
          </w:p>
          <w:p w:rsidR="003667CF" w:rsidRDefault="003667CF" w:rsidP="00F2798C">
            <w:pPr>
              <w:autoSpaceDE w:val="0"/>
              <w:autoSpaceDN w:val="0"/>
              <w:adjustRightInd w:val="0"/>
              <w:spacing w:after="120"/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</w:pPr>
          </w:p>
          <w:p w:rsidR="003667CF" w:rsidRDefault="003667CF" w:rsidP="00F2798C">
            <w:pPr>
              <w:autoSpaceDE w:val="0"/>
              <w:autoSpaceDN w:val="0"/>
              <w:adjustRightInd w:val="0"/>
              <w:spacing w:after="120"/>
            </w:pPr>
            <w:r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t>Jug of Orange Juice</w:t>
            </w:r>
            <w:r w:rsidR="00F2798C">
              <w:t xml:space="preserve"> - £7.00</w:t>
            </w:r>
          </w:p>
          <w:p w:rsidR="003667CF" w:rsidRDefault="003667CF" w:rsidP="00F2798C">
            <w:pPr>
              <w:autoSpaceDE w:val="0"/>
              <w:autoSpaceDN w:val="0"/>
              <w:adjustRightInd w:val="0"/>
              <w:spacing w:after="120"/>
            </w:pPr>
            <w:r>
              <w:t xml:space="preserve"> Jug of Apple Juice </w:t>
            </w:r>
            <w:r w:rsidR="00F2798C">
              <w:t>- £7.00</w:t>
            </w:r>
          </w:p>
          <w:p w:rsidR="003667CF" w:rsidRDefault="003667CF" w:rsidP="00F2798C">
            <w:pPr>
              <w:autoSpaceDE w:val="0"/>
              <w:autoSpaceDN w:val="0"/>
              <w:adjustRightInd w:val="0"/>
              <w:spacing w:after="120"/>
            </w:pPr>
            <w:r>
              <w:t xml:space="preserve"> 1ltr </w:t>
            </w:r>
            <w:r w:rsidR="00F2798C">
              <w:t xml:space="preserve">Bottled </w:t>
            </w:r>
            <w:r>
              <w:t>Sparkling Water</w:t>
            </w:r>
            <w:r w:rsidR="00F2798C">
              <w:t xml:space="preserve"> - £4.00</w:t>
            </w:r>
          </w:p>
          <w:p w:rsidR="003667CF" w:rsidRDefault="003667CF" w:rsidP="00F2798C">
            <w:pPr>
              <w:autoSpaceDE w:val="0"/>
              <w:autoSpaceDN w:val="0"/>
              <w:adjustRightInd w:val="0"/>
              <w:spacing w:after="120"/>
            </w:pPr>
            <w:r>
              <w:t xml:space="preserve"> 1ltr</w:t>
            </w:r>
            <w:r w:rsidR="00F2798C">
              <w:t xml:space="preserve"> Bottled</w:t>
            </w:r>
            <w:r>
              <w:t xml:space="preserve"> Still Water</w:t>
            </w:r>
            <w:r w:rsidR="00F2798C">
              <w:t xml:space="preserve"> - £4.00</w:t>
            </w:r>
          </w:p>
          <w:p w:rsidR="00F2798C" w:rsidRDefault="00F2798C" w:rsidP="00F2798C">
            <w:pPr>
              <w:autoSpaceDE w:val="0"/>
              <w:autoSpaceDN w:val="0"/>
              <w:adjustRightInd w:val="0"/>
              <w:spacing w:after="120"/>
            </w:pPr>
          </w:p>
          <w:p w:rsidR="00F2798C" w:rsidRDefault="00F2798C" w:rsidP="00F2798C">
            <w:pPr>
              <w:autoSpaceDE w:val="0"/>
              <w:autoSpaceDN w:val="0"/>
              <w:adjustRightInd w:val="0"/>
              <w:spacing w:after="120"/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</w:pPr>
            <w:r>
              <w:t>(Tap Water is always Provided as Complimentary)</w:t>
            </w:r>
          </w:p>
          <w:p w:rsidR="003667CF" w:rsidRDefault="003667CF" w:rsidP="002A1F8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296" w:type="dxa"/>
          </w:tcPr>
          <w:p w:rsidR="003667CF" w:rsidRDefault="003667CF"/>
        </w:tc>
        <w:tc>
          <w:tcPr>
            <w:tcW w:w="2268" w:type="dxa"/>
          </w:tcPr>
          <w:p w:rsidR="003667CF" w:rsidRDefault="003667CF"/>
        </w:tc>
      </w:tr>
    </w:tbl>
    <w:p w:rsidR="00E0392D" w:rsidRDefault="00E0392D"/>
    <w:p w:rsidR="00571034" w:rsidRDefault="00571034"/>
    <w:p w:rsidR="00571034" w:rsidRDefault="00571034"/>
    <w:p w:rsidR="00EC0833" w:rsidRDefault="00EC0833"/>
    <w:p w:rsidR="00EC0833" w:rsidRDefault="00EC0833"/>
    <w:p w:rsidR="00EC0833" w:rsidRDefault="00EC0833"/>
    <w:p w:rsidR="00C16EC2" w:rsidRDefault="00C16EC2" w:rsidP="00C16EC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CARDHOLDER NOT PRESENT TRANSACTION FORM</w:t>
      </w:r>
    </w:p>
    <w:p w:rsidR="00C16EC2" w:rsidRDefault="00C16EC2" w:rsidP="00C16EC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Y="5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76"/>
      </w:tblGrid>
      <w:tr w:rsidR="00C16EC2" w:rsidTr="006B4534">
        <w:trPr>
          <w:trHeight w:val="539"/>
        </w:trPr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EC2" w:rsidRDefault="00C16EC2" w:rsidP="006B4534">
            <w:pPr>
              <w:pStyle w:val="Heading2"/>
              <w:spacing w:line="240" w:lineRule="auto"/>
            </w:pPr>
          </w:p>
        </w:tc>
      </w:tr>
    </w:tbl>
    <w:p w:rsidR="00C16EC2" w:rsidRDefault="00C16EC2" w:rsidP="00C16EC2">
      <w:pPr>
        <w:pStyle w:val="Heading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Name of cardholder as it appears on the card:</w:t>
      </w:r>
    </w:p>
    <w:p w:rsidR="00C16EC2" w:rsidRDefault="00C16EC2" w:rsidP="00C16EC2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76"/>
      </w:tblGrid>
      <w:tr w:rsidR="00C16EC2" w:rsidTr="006B4534">
        <w:trPr>
          <w:trHeight w:val="1391"/>
        </w:trPr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EC2" w:rsidRDefault="00C16EC2" w:rsidP="006B4534">
            <w:pPr>
              <w:pStyle w:val="Heading2"/>
              <w:spacing w:line="240" w:lineRule="auto"/>
              <w:rPr>
                <w:color w:val="000000"/>
              </w:rPr>
            </w:pPr>
          </w:p>
        </w:tc>
      </w:tr>
    </w:tbl>
    <w:p w:rsidR="00C16EC2" w:rsidRDefault="00C16EC2" w:rsidP="00C16EC2">
      <w:pPr>
        <w:pStyle w:val="Heading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Address where the card statements are sent including postcode:</w:t>
      </w:r>
    </w:p>
    <w:p w:rsidR="00C16EC2" w:rsidRDefault="00C16EC2" w:rsidP="00C16EC2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5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76"/>
      </w:tblGrid>
      <w:tr w:rsidR="00C16EC2" w:rsidTr="006B4534">
        <w:trPr>
          <w:trHeight w:val="495"/>
        </w:trPr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EC2" w:rsidRDefault="00C16EC2" w:rsidP="006B4534">
            <w:pPr>
              <w:pStyle w:val="Heading3"/>
              <w:spacing w:line="240" w:lineRule="auto"/>
            </w:pPr>
          </w:p>
        </w:tc>
      </w:tr>
    </w:tbl>
    <w:p w:rsidR="00C16EC2" w:rsidRDefault="00C16EC2" w:rsidP="00C16EC2">
      <w:pPr>
        <w:pStyle w:val="Heading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Telephone number:</w:t>
      </w:r>
    </w:p>
    <w:p w:rsidR="00C16EC2" w:rsidRDefault="00C16EC2" w:rsidP="00C16EC2">
      <w:pPr>
        <w:pStyle w:val="Heading3"/>
        <w:rPr>
          <w:rFonts w:ascii="Times New Roman" w:hAnsi="Times New Roman" w:cs="Times New Roman"/>
          <w:color w:val="000000"/>
        </w:rPr>
      </w:pPr>
    </w:p>
    <w:p w:rsidR="00C16EC2" w:rsidRDefault="00C16EC2" w:rsidP="00C16EC2">
      <w:pPr>
        <w:pStyle w:val="Heading3"/>
        <w:rPr>
          <w:rFonts w:ascii="Times New Roman" w:hAnsi="Times New Roman" w:cs="Times New Roman"/>
          <w:color w:val="000000"/>
        </w:rPr>
      </w:pPr>
    </w:p>
    <w:p w:rsidR="00C16EC2" w:rsidRDefault="00C16EC2" w:rsidP="00C16EC2">
      <w:pPr>
        <w:pStyle w:val="Heading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Card details:</w:t>
      </w:r>
    </w:p>
    <w:tbl>
      <w:tblPr>
        <w:tblW w:w="95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40"/>
        <w:gridCol w:w="1695"/>
        <w:gridCol w:w="3319"/>
        <w:gridCol w:w="2522"/>
      </w:tblGrid>
      <w:tr w:rsidR="00C16EC2" w:rsidTr="006B4534">
        <w:trPr>
          <w:trHeight w:val="619"/>
        </w:trPr>
        <w:tc>
          <w:tcPr>
            <w:tcW w:w="70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EC2" w:rsidRDefault="00C16EC2" w:rsidP="006B4534">
            <w:pPr>
              <w:pStyle w:val="Heading3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Number: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EC2" w:rsidRDefault="00C16EC2" w:rsidP="006B4534">
            <w:pPr>
              <w:pStyle w:val="Heading3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Type:</w:t>
            </w:r>
          </w:p>
        </w:tc>
      </w:tr>
      <w:tr w:rsidR="00C16EC2" w:rsidTr="006B4534">
        <w:trPr>
          <w:trHeight w:val="682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EC2" w:rsidRDefault="00C16EC2" w:rsidP="006B4534">
            <w:pPr>
              <w:pStyle w:val="Heading3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Start Date: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EC2" w:rsidRDefault="00C16EC2" w:rsidP="006B4534">
            <w:pPr>
              <w:pStyle w:val="Heading3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Expiry Date: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EC2" w:rsidRDefault="00C16EC2" w:rsidP="006B4534">
            <w:pPr>
              <w:pStyle w:val="Heading3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Issue no.</w:t>
            </w:r>
          </w:p>
          <w:p w:rsidR="00C16EC2" w:rsidRDefault="00C16EC2" w:rsidP="006B4534">
            <w:pPr>
              <w:pStyle w:val="Heading3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(Switch/Maestro Only)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EC2" w:rsidRDefault="00C16EC2" w:rsidP="006B4534">
            <w:pPr>
              <w:pStyle w:val="Heading3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Card Security Code:</w:t>
            </w:r>
          </w:p>
        </w:tc>
      </w:tr>
    </w:tbl>
    <w:p w:rsidR="00C16EC2" w:rsidRDefault="00C16EC2" w:rsidP="00C16EC2">
      <w:pPr>
        <w:pStyle w:val="Heading3"/>
        <w:rPr>
          <w:rFonts w:ascii="Times New Roman" w:hAnsi="Times New Roman" w:cs="Times New Roman"/>
          <w:color w:val="000000"/>
        </w:rPr>
      </w:pPr>
    </w:p>
    <w:p w:rsidR="00C16EC2" w:rsidRDefault="00C16EC2" w:rsidP="00C16EC2">
      <w:pPr>
        <w:pStyle w:val="Heading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Details of Transaction: - What can be charged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76"/>
      </w:tblGrid>
      <w:tr w:rsidR="00C16EC2" w:rsidTr="006B4534">
        <w:trPr>
          <w:trHeight w:val="1413"/>
        </w:trPr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EC2" w:rsidRDefault="00C16EC2" w:rsidP="006B4534">
            <w:pPr>
              <w:pStyle w:val="Heading3"/>
              <w:spacing w:line="240" w:lineRule="auto"/>
            </w:pPr>
          </w:p>
        </w:tc>
      </w:tr>
    </w:tbl>
    <w:p w:rsidR="00C16EC2" w:rsidRDefault="00C16EC2" w:rsidP="00C16EC2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76"/>
        <w:gridCol w:w="4394"/>
      </w:tblGrid>
      <w:tr w:rsidR="00C16EC2" w:rsidTr="006B4534">
        <w:trPr>
          <w:trHeight w:val="638"/>
        </w:trPr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EC2" w:rsidRDefault="00C16EC2" w:rsidP="006B4534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Signature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EC2" w:rsidRDefault="00C16EC2" w:rsidP="006B4534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Date:</w:t>
            </w:r>
          </w:p>
        </w:tc>
      </w:tr>
    </w:tbl>
    <w:p w:rsidR="00C16EC2" w:rsidRDefault="00C16EC2" w:rsidP="00C16E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0833" w:rsidRDefault="00EC0833"/>
    <w:sectPr w:rsidR="00EC0833" w:rsidSect="002A1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2D"/>
    <w:rsid w:val="00283A24"/>
    <w:rsid w:val="002A1F8B"/>
    <w:rsid w:val="003667CF"/>
    <w:rsid w:val="00432161"/>
    <w:rsid w:val="00540A53"/>
    <w:rsid w:val="00561CD9"/>
    <w:rsid w:val="00571034"/>
    <w:rsid w:val="00625B01"/>
    <w:rsid w:val="00687329"/>
    <w:rsid w:val="006F410B"/>
    <w:rsid w:val="00711158"/>
    <w:rsid w:val="007F0524"/>
    <w:rsid w:val="00824DC1"/>
    <w:rsid w:val="00AF22A1"/>
    <w:rsid w:val="00B06F3F"/>
    <w:rsid w:val="00C16EC2"/>
    <w:rsid w:val="00C56817"/>
    <w:rsid w:val="00C90129"/>
    <w:rsid w:val="00E0392D"/>
    <w:rsid w:val="00E733A2"/>
    <w:rsid w:val="00EB3454"/>
    <w:rsid w:val="00EC0833"/>
    <w:rsid w:val="00F2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9C2FC-B232-439E-8070-96693FA0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571034"/>
    <w:pPr>
      <w:keepNext/>
      <w:keepLines/>
      <w:spacing w:before="200" w:after="0"/>
      <w:outlineLvl w:val="1"/>
    </w:pPr>
    <w:rPr>
      <w:rFonts w:ascii="Cambria" w:eastAsiaTheme="minorEastAsia" w:hAnsi="Cambria" w:cs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1034"/>
    <w:pPr>
      <w:keepNext/>
      <w:keepLines/>
      <w:spacing w:before="200" w:after="0"/>
      <w:outlineLvl w:val="2"/>
    </w:pPr>
    <w:rPr>
      <w:rFonts w:ascii="Cambria" w:eastAsiaTheme="minorEastAsia" w:hAnsi="Cambria" w:cs="Cambria"/>
      <w:b/>
      <w:bCs/>
      <w:color w:val="4F81B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9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1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571034"/>
    <w:rPr>
      <w:rFonts w:ascii="Cambria" w:eastAsiaTheme="minorEastAsia" w:hAnsi="Cambria" w:cs="Cambri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571034"/>
    <w:rPr>
      <w:rFonts w:ascii="Cambria" w:eastAsiaTheme="minorEastAsia" w:hAnsi="Cambria" w:cs="Cambria"/>
      <w:b/>
      <w:bCs/>
      <w:color w:val="4F81BD"/>
      <w:lang w:val="en-US"/>
    </w:rPr>
  </w:style>
  <w:style w:type="paragraph" w:styleId="NoSpacing">
    <w:name w:val="No Spacing"/>
    <w:uiPriority w:val="1"/>
    <w:qFormat/>
    <w:rsid w:val="006873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1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ther.woolman@harbourhotels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Legal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Clio Khan</dc:creator>
  <cp:lastModifiedBy>Amy Cooke</cp:lastModifiedBy>
  <cp:revision>2</cp:revision>
  <cp:lastPrinted>2018-10-11T14:35:00Z</cp:lastPrinted>
  <dcterms:created xsi:type="dcterms:W3CDTF">2022-01-28T15:32:00Z</dcterms:created>
  <dcterms:modified xsi:type="dcterms:W3CDTF">2022-01-28T15:32:00Z</dcterms:modified>
</cp:coreProperties>
</file>