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EEF2" w14:textId="77777777" w:rsidR="009B1972" w:rsidRDefault="009B1972"/>
    <w:p w14:paraId="1039F260" w14:textId="534E7777" w:rsidR="00686182" w:rsidRDefault="00686182">
      <w:r>
        <w:t>100 Club Rules</w:t>
      </w:r>
    </w:p>
    <w:p w14:paraId="462DC1F4" w14:textId="59AABE22" w:rsidR="00686182" w:rsidRDefault="00686182">
      <w:r>
        <w:t xml:space="preserve"> 1. The object of the Club is to raise funds for The Insurance Institute Charity </w:t>
      </w:r>
    </w:p>
    <w:p w14:paraId="3D608C31" w14:textId="77777777" w:rsidR="00686182" w:rsidRDefault="00686182">
      <w:r>
        <w:t>2. 'The Club' shall be administered by an Executive Committee. The club Treasurer and Assistant Treasurer shall be responsible for keeping the accounts of 'The Nottingham Insurance Institute 100 Club’ and arranging payment of the prizes. The draw will take place on the last Sunday of the month. There will always be an independent person in attendance to witness the draw and to certify the results.</w:t>
      </w:r>
    </w:p>
    <w:p w14:paraId="4391603E" w14:textId="77777777" w:rsidR="00686182" w:rsidRDefault="00686182">
      <w:r>
        <w:t xml:space="preserve">3. Anybody over 16 years who is a member of The Nottingham Insurance Institute can become a member of the 100 Club. The 100 Club shall be limited to 100 members. </w:t>
      </w:r>
    </w:p>
    <w:p w14:paraId="196D37D9" w14:textId="77777777" w:rsidR="00686182" w:rsidRDefault="00686182">
      <w:r>
        <w:t xml:space="preserve">4. Members must fill in an application form (attached) </w:t>
      </w:r>
    </w:p>
    <w:p w14:paraId="5B8ECCF2" w14:textId="77777777" w:rsidR="00686182" w:rsidRDefault="00686182">
      <w:r>
        <w:t xml:space="preserve">5. The subscription to the 100 Club for one number shall be £1 per month payable annually in advance by on-line transfer. This will give members one number which will be placed in 12 draws. This number shall remain the member’s provided their subscription is up to date. Members may have multiple numbers in the 100 club. </w:t>
      </w:r>
    </w:p>
    <w:p w14:paraId="6727A791" w14:textId="77777777" w:rsidR="00686182" w:rsidRDefault="00686182">
      <w:r>
        <w:t xml:space="preserve">6. The club will be run on an annual basis commencing with the first draw commencing on Sunday 31st October 2021. </w:t>
      </w:r>
    </w:p>
    <w:p w14:paraId="19B10925" w14:textId="77777777" w:rsidR="00686182" w:rsidRDefault="00686182">
      <w:r>
        <w:t>7. A member is eligible for inclusion in the draw so long as the subscription for that month has been paid.</w:t>
      </w:r>
    </w:p>
    <w:p w14:paraId="67E205B0" w14:textId="77777777" w:rsidR="00686182" w:rsidRDefault="00686182">
      <w:r>
        <w:t>8. Unless otherwise advised, a member will be deemed to have left the 100 Club if his or her renewal of subscription remains unpaid for a period of one month.</w:t>
      </w:r>
    </w:p>
    <w:p w14:paraId="4ABC0D39" w14:textId="77777777" w:rsidR="00686182" w:rsidRDefault="00686182">
      <w:r>
        <w:t>9. Members wishing to leave the 100 club should do so at the end of the club membership for that year. Refunds will not be given for people wishing to withdraw before the year end if membership to the 100 club is paid annually.</w:t>
      </w:r>
    </w:p>
    <w:p w14:paraId="7D959477" w14:textId="77777777" w:rsidR="00686182" w:rsidRDefault="00686182">
      <w:r>
        <w:t>10. Registers will be kept recording the name and address of each member, the number(s) allocated to them and the subscriptions received from them.</w:t>
      </w:r>
    </w:p>
    <w:p w14:paraId="686ED8B9" w14:textId="77777777" w:rsidR="00686182" w:rsidRDefault="00686182">
      <w:r>
        <w:t xml:space="preserve">11. The relevant numbers of all paid up members will be entered in the draw for each month. </w:t>
      </w:r>
    </w:p>
    <w:p w14:paraId="44E2FAF9" w14:textId="77777777" w:rsidR="00D736F8" w:rsidRDefault="00686182">
      <w:r>
        <w:t xml:space="preserve">12. Prizes will </w:t>
      </w:r>
      <w:proofErr w:type="gramStart"/>
      <w:r>
        <w:t>be:-</w:t>
      </w:r>
      <w:proofErr w:type="gramEnd"/>
      <w:r>
        <w:t xml:space="preserve"> </w:t>
      </w:r>
    </w:p>
    <w:p w14:paraId="77A1DA80" w14:textId="3343A378" w:rsidR="00686182" w:rsidRDefault="00686182">
      <w:r>
        <w:t>Monthly prize = £25.00</w:t>
      </w:r>
    </w:p>
    <w:p w14:paraId="0384FDF0" w14:textId="77777777" w:rsidR="00686182" w:rsidRDefault="00686182">
      <w:r>
        <w:t>Annual 1</w:t>
      </w:r>
      <w:r w:rsidRPr="00686182">
        <w:rPr>
          <w:vertAlign w:val="superscript"/>
        </w:rPr>
        <w:t>st</w:t>
      </w:r>
      <w:r>
        <w:t xml:space="preserve"> prize = £100.00</w:t>
      </w:r>
    </w:p>
    <w:p w14:paraId="2AE69937" w14:textId="35CC06CA" w:rsidR="00686182" w:rsidRDefault="00686182">
      <w:r>
        <w:t>Annual 2</w:t>
      </w:r>
      <w:r w:rsidRPr="00686182">
        <w:rPr>
          <w:vertAlign w:val="superscript"/>
        </w:rPr>
        <w:t>nd</w:t>
      </w:r>
      <w:r>
        <w:t xml:space="preserve"> prize = £50.00 </w:t>
      </w:r>
    </w:p>
    <w:p w14:paraId="7A7DED64" w14:textId="77777777" w:rsidR="00686182" w:rsidRDefault="00686182">
      <w:r>
        <w:t xml:space="preserve">13. The 100 Club administrators will make all reasonable efforts to pay prizes to the winners within a reasonable period after the monthly draw. </w:t>
      </w:r>
    </w:p>
    <w:p w14:paraId="41F52AD6" w14:textId="77777777" w:rsidR="00686182" w:rsidRDefault="00686182">
      <w:r>
        <w:t xml:space="preserve">14. Prize winners will be notified by e mail and payment will be made by bank transfer into an account advised by the winner. Prizewinning numbers will also be listed on the Nottingham </w:t>
      </w:r>
      <w:r>
        <w:lastRenderedPageBreak/>
        <w:t xml:space="preserve">Insurance Institute website each month after the draw. The allocation of numbers and draw results will also be available from the committee on request. </w:t>
      </w:r>
    </w:p>
    <w:p w14:paraId="62CD24F1" w14:textId="19666CF0" w:rsidR="00686182" w:rsidRDefault="00686182">
      <w:r>
        <w:t xml:space="preserve">15. If a winner cannot be contacted, the winnings will be placed into The Insurance </w:t>
      </w:r>
      <w:r w:rsidR="00812F6F">
        <w:t>Charities</w:t>
      </w:r>
      <w:r>
        <w:t xml:space="preserve"> funds after 6 months. </w:t>
      </w:r>
    </w:p>
    <w:p w14:paraId="707ED3E7" w14:textId="77777777" w:rsidR="00686182" w:rsidRDefault="00686182">
      <w:r>
        <w:t>16. The decision of the Nottingham Insurance Institute 100 Club Committee shall be final in all matters requiring adjudication.</w:t>
      </w:r>
    </w:p>
    <w:p w14:paraId="0660AAF9" w14:textId="5EEC3095" w:rsidR="00A479FA" w:rsidRDefault="00686182">
      <w:r>
        <w:t xml:space="preserve"> 19. The Nottingham Insurance institute 100 Club Committee shall also have the power to amend or revoke these rules at their absolute discretion with such reasonable notice to the 100 Club members as is necessary.</w:t>
      </w:r>
    </w:p>
    <w:sectPr w:rsidR="00A479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F6DE" w14:textId="77777777" w:rsidR="005C2605" w:rsidRDefault="005C2605" w:rsidP="009B1972">
      <w:pPr>
        <w:spacing w:after="0" w:line="240" w:lineRule="auto"/>
      </w:pPr>
      <w:r>
        <w:separator/>
      </w:r>
    </w:p>
  </w:endnote>
  <w:endnote w:type="continuationSeparator" w:id="0">
    <w:p w14:paraId="5D4A5E2F" w14:textId="77777777" w:rsidR="005C2605" w:rsidRDefault="005C2605" w:rsidP="009B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E4EA" w14:textId="77777777" w:rsidR="005C2605" w:rsidRDefault="005C2605" w:rsidP="009B1972">
      <w:pPr>
        <w:spacing w:after="0" w:line="240" w:lineRule="auto"/>
      </w:pPr>
      <w:r>
        <w:separator/>
      </w:r>
    </w:p>
  </w:footnote>
  <w:footnote w:type="continuationSeparator" w:id="0">
    <w:p w14:paraId="5F12E240" w14:textId="77777777" w:rsidR="005C2605" w:rsidRDefault="005C2605" w:rsidP="009B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9CA" w14:textId="248D6F10" w:rsidR="009B1972" w:rsidRDefault="009B1972" w:rsidP="009B1972">
    <w:pPr>
      <w:pStyle w:val="Header"/>
      <w:jc w:val="center"/>
    </w:pPr>
    <w:r>
      <w:rPr>
        <w:noProof/>
      </w:rPr>
      <w:drawing>
        <wp:inline distT="0" distB="0" distL="0" distR="0" wp14:anchorId="60EA6C23" wp14:editId="3992C658">
          <wp:extent cx="20193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9300" cy="1019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82"/>
    <w:rsid w:val="005C2605"/>
    <w:rsid w:val="00686182"/>
    <w:rsid w:val="00812F6F"/>
    <w:rsid w:val="00846D2A"/>
    <w:rsid w:val="009B1972"/>
    <w:rsid w:val="00A479FA"/>
    <w:rsid w:val="00D736F8"/>
    <w:rsid w:val="00E1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B1899"/>
  <w15:chartTrackingRefBased/>
  <w15:docId w15:val="{34C3B3C7-4743-4F96-A3E6-78CD0075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72"/>
  </w:style>
  <w:style w:type="paragraph" w:styleId="Footer">
    <w:name w:val="footer"/>
    <w:basedOn w:val="Normal"/>
    <w:link w:val="FooterChar"/>
    <w:uiPriority w:val="99"/>
    <w:unhideWhenUsed/>
    <w:rsid w:val="009B1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O'Sullivan</dc:creator>
  <cp:keywords/>
  <dc:description/>
  <cp:lastModifiedBy>Cath Ball</cp:lastModifiedBy>
  <cp:revision>2</cp:revision>
  <dcterms:created xsi:type="dcterms:W3CDTF">2021-09-10T11:56:00Z</dcterms:created>
  <dcterms:modified xsi:type="dcterms:W3CDTF">2021-09-10T11:56:00Z</dcterms:modified>
</cp:coreProperties>
</file>